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84"/>
          <w:szCs w:val="84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84"/>
          <w:szCs w:val="84"/>
          <w:lang w:eastAsia="zh-CN"/>
        </w:rPr>
        <w:t>共青团淮南联合大学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84"/>
          <w:szCs w:val="84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84"/>
          <w:szCs w:val="84"/>
          <w:lang w:eastAsia="zh-CN"/>
        </w:rPr>
        <w:t>委员会文件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42"/>
        <w:jc w:val="center"/>
        <w:textAlignment w:val="auto"/>
        <w:rPr>
          <w:rFonts w:hint="eastAsia" w:ascii="仿宋" w:hAnsi="仿宋" w:eastAsia="仿宋" w:cs="仿宋"/>
          <w:sz w:val="84"/>
          <w:szCs w:val="84"/>
        </w:rPr>
      </w:pPr>
    </w:p>
    <w:p>
      <w:pPr>
        <w:spacing w:line="540" w:lineRule="exact"/>
        <w:jc w:val="center"/>
        <w:rPr>
          <w:rFonts w:hint="eastAsia" w:ascii="方正小标宋简体" w:hAnsi="黑体" w:eastAsia="方正小标宋简体"/>
          <w:b/>
          <w:bCs/>
          <w:kern w:val="10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淮联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大团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widowControl/>
        <w:tabs>
          <w:tab w:val="center" w:pos="4879"/>
          <w:tab w:val="left" w:pos="5404"/>
        </w:tabs>
        <w:jc w:val="left"/>
        <w:rPr>
          <w:rFonts w:hint="eastAsia" w:ascii="宋体" w:hAnsi="宋体" w:eastAsia="宋体" w:cs="宋体"/>
          <w:b/>
          <w:bCs/>
          <w:kern w:val="10"/>
          <w:sz w:val="36"/>
          <w:szCs w:val="36"/>
        </w:rPr>
      </w:pPr>
      <w:r>
        <w:rPr>
          <w:sz w:val="36"/>
        </w:rPr>
        <w:pict>
          <v:line id="_x0000_s2051" o:spid="_x0000_s2051" o:spt="20" style="position:absolute;left:0pt;flip:y;margin-left:22pt;margin-top:17.6pt;height:0.05pt;width:193.5pt;z-index:251658240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 aspectratio="f"/>
          </v:line>
        </w:pict>
      </w:r>
      <w:r>
        <w:rPr>
          <w:sz w:val="36"/>
        </w:rPr>
        <w:pict>
          <v:line id="_x0000_s2053" o:spid="_x0000_s2053" o:spt="20" style="position:absolute;left:0pt;flip:y;margin-left:264.2pt;margin-top:16.95pt;height:0.7pt;width:191.25pt;z-index:251660288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 aspectratio="f"/>
          </v:line>
        </w:pict>
      </w:r>
      <w:r>
        <w:rPr>
          <w:sz w:val="36"/>
        </w:rPr>
        <w:pict>
          <v:shape id="_x0000_s2052" o:spid="_x0000_s2052" o:spt="12" type="#_x0000_t12" style="position:absolute;left:0pt;margin-left:226.7pt;margin-top:5.65pt;height:24.75pt;width:3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aspectratio="f"/>
          </v:shape>
        </w:pict>
      </w:r>
      <w:r>
        <w:rPr>
          <w:rFonts w:hint="eastAsia"/>
          <w:sz w:val="36"/>
          <w:lang w:eastAsia="zh-CN"/>
        </w:rPr>
        <w:tab/>
      </w:r>
      <w:r>
        <w:rPr>
          <w:rFonts w:hint="eastAsia" w:ascii="宋体" w:hAnsi="宋体" w:cs="宋体"/>
          <w:b/>
          <w:bCs/>
          <w:kern w:val="10"/>
          <w:sz w:val="36"/>
          <w:szCs w:val="36"/>
          <w:lang w:eastAsia="zh-CN"/>
        </w:rPr>
        <w:tab/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1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10"/>
          <w:sz w:val="36"/>
          <w:szCs w:val="36"/>
        </w:rPr>
        <w:t>关于表彰共青团系统先进集体和先进个人的决定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学院、中专部</w:t>
      </w:r>
      <w:bookmarkStart w:id="5" w:name="_GoBack"/>
      <w:bookmarkEnd w:id="5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过去的一年中，学校共青团系统在校党委的正确领导下，认真学习贯彻习近平新时代中国特色社会主义思想，带领和激励广大团员青年奋发有为、立志成才，积极投身学校文明校园建设，充分发挥共青团员的先锋模范作用，涌现出许多先进典型。为表彰先进，树立典范，进一步调动全校基层团组织和广大团员青年的积极性、主动性和创造性，综合考虑智慧团建、青年大学习等共青团重点工作任务完成情况，经各级团组织评选、推荐，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研究决定：授予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人文与外国语学院团总支、信息工程学院团总支、建筑与艺术学院团总支</w:t>
      </w:r>
      <w:r>
        <w:rPr>
          <w:rFonts w:hint="eastAsia" w:ascii="仿宋" w:hAnsi="仿宋" w:eastAsia="仿宋" w:cs="仿宋"/>
          <w:sz w:val="32"/>
          <w:szCs w:val="32"/>
        </w:rPr>
        <w:t>淮南联合大学“红旗团总支”荣誉称号；授予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人文与外国语学院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18学前教育一班团支部</w:t>
      </w:r>
      <w:r>
        <w:rPr>
          <w:rFonts w:hint="eastAsia" w:ascii="仿宋" w:hAnsi="仿宋" w:eastAsia="仿宋" w:cs="仿宋"/>
          <w:sz w:val="32"/>
          <w:szCs w:val="32"/>
        </w:rPr>
        <w:t>等3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个团支部淮南联合大学“红旗团支部”荣誉称号；授予</w:t>
      </w:r>
      <w:r>
        <w:rPr>
          <w:rFonts w:hint="eastAsia" w:ascii="仿宋" w:hAnsi="仿宋" w:eastAsia="仿宋" w:cs="仿宋"/>
          <w:kern w:val="0"/>
          <w:sz w:val="32"/>
          <w:szCs w:val="32"/>
        </w:rPr>
        <w:t>史敬园</w:t>
      </w:r>
      <w:r>
        <w:rPr>
          <w:rFonts w:hint="eastAsia" w:ascii="仿宋" w:hAnsi="仿宋" w:eastAsia="仿宋" w:cs="仿宋"/>
          <w:sz w:val="32"/>
          <w:szCs w:val="32"/>
        </w:rPr>
        <w:t>等18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名学生干部淮南联合大学“优秀团干”荣誉称号；授予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刘紫薇</w:t>
      </w:r>
      <w:r>
        <w:rPr>
          <w:rFonts w:hint="eastAsia" w:ascii="仿宋" w:hAnsi="仿宋" w:eastAsia="仿宋" w:cs="仿宋"/>
          <w:sz w:val="32"/>
          <w:szCs w:val="32"/>
        </w:rPr>
        <w:t>等23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名学生淮南联合大学“优秀共青团员”荣誉称号；授予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贺龙翔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sz w:val="32"/>
          <w:szCs w:val="32"/>
        </w:rPr>
        <w:t>名学生淮南联合大学“优秀青年志愿者”荣誉称号。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希望受表彰的先进集体和个人戒骄戒躁、再接再厉，争创更好成绩。希望各级团组织和全校广大青年以受表彰的先进集体和个人为榜样，继承和发扬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共青团</w:t>
      </w:r>
      <w:r>
        <w:rPr>
          <w:rFonts w:hint="eastAsia" w:ascii="仿宋" w:hAnsi="仿宋" w:eastAsia="仿宋" w:cs="仿宋"/>
          <w:sz w:val="32"/>
          <w:szCs w:val="32"/>
        </w:rPr>
        <w:t>精神，践行“正德、至善、笃学、行知”的校训，为新时代建功。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附件：先进集体和先进个人名单</w:t>
      </w: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共青团淮南联合大学委员会     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二〇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二〇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700" w:lineRule="exact"/>
        <w:jc w:val="both"/>
        <w:rPr>
          <w:rFonts w:hint="eastAsia" w:ascii="黑体" w:hAnsi="黑体" w:eastAsia="黑体" w:cs="仿宋"/>
          <w:b/>
          <w:sz w:val="32"/>
          <w:szCs w:val="32"/>
        </w:rPr>
      </w:pPr>
    </w:p>
    <w:p>
      <w:pPr>
        <w:spacing w:line="700" w:lineRule="exact"/>
        <w:jc w:val="both"/>
        <w:rPr>
          <w:rFonts w:hint="eastAsia" w:ascii="黑体" w:hAnsi="黑体" w:eastAsia="黑体" w:cs="仿宋"/>
          <w:b/>
          <w:sz w:val="32"/>
          <w:szCs w:val="32"/>
        </w:rPr>
      </w:pPr>
    </w:p>
    <w:p>
      <w:pPr>
        <w:spacing w:line="700" w:lineRule="exact"/>
        <w:jc w:val="both"/>
        <w:rPr>
          <w:rFonts w:hint="eastAsia" w:ascii="黑体" w:hAnsi="黑体" w:eastAsia="黑体" w:cs="仿宋"/>
          <w:b/>
          <w:sz w:val="32"/>
          <w:szCs w:val="32"/>
        </w:rPr>
      </w:pPr>
    </w:p>
    <w:p>
      <w:pPr>
        <w:spacing w:line="700" w:lineRule="exact"/>
        <w:jc w:val="both"/>
        <w:rPr>
          <w:rFonts w:hint="eastAsia" w:ascii="黑体" w:hAnsi="黑体" w:eastAsia="黑体" w:cs="仿宋"/>
          <w:b/>
          <w:sz w:val="32"/>
          <w:szCs w:val="32"/>
        </w:rPr>
      </w:pPr>
    </w:p>
    <w:p>
      <w:pPr>
        <w:spacing w:line="700" w:lineRule="exact"/>
        <w:jc w:val="both"/>
        <w:rPr>
          <w:rFonts w:hint="eastAsia" w:ascii="黑体" w:hAnsi="黑体" w:eastAsia="黑体" w:cs="仿宋"/>
          <w:b/>
          <w:sz w:val="32"/>
          <w:szCs w:val="32"/>
        </w:rPr>
      </w:pPr>
    </w:p>
    <w:p>
      <w:pPr>
        <w:spacing w:line="700" w:lineRule="exact"/>
        <w:jc w:val="both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70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70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先进集体和先进个人名单</w:t>
      </w:r>
    </w:p>
    <w:p>
      <w:pPr>
        <w:spacing w:line="70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700" w:lineRule="exact"/>
        <w:ind w:firstLine="643" w:firstLineChars="200"/>
        <w:jc w:val="both"/>
        <w:rPr>
          <w:rFonts w:hint="eastAsia" w:ascii="黑体" w:hAnsi="黑体" w:eastAsia="黑体" w:cs="仿宋"/>
          <w:b/>
          <w:sz w:val="32"/>
          <w:szCs w:val="32"/>
        </w:rPr>
      </w:pPr>
      <w:bookmarkStart w:id="0" w:name="OLE_LINK1"/>
      <w:r>
        <w:rPr>
          <w:rFonts w:hint="eastAsia" w:ascii="黑体" w:hAnsi="黑体" w:eastAsia="黑体" w:cs="仿宋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仿宋"/>
          <w:b/>
          <w:sz w:val="32"/>
          <w:szCs w:val="32"/>
        </w:rPr>
        <w:t>、淮南联合大学“五四”红旗团总支（3个）</w:t>
      </w:r>
    </w:p>
    <w:p>
      <w:pPr>
        <w:spacing w:line="7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人文与外国语学院</w:t>
      </w:r>
      <w:r>
        <w:rPr>
          <w:rFonts w:hint="eastAsia" w:ascii="仿宋" w:hAnsi="仿宋" w:eastAsia="仿宋" w:cs="仿宋"/>
          <w:sz w:val="32"/>
          <w:szCs w:val="32"/>
        </w:rPr>
        <w:t>团总支、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信息工程学院</w:t>
      </w:r>
      <w:r>
        <w:rPr>
          <w:rFonts w:hint="eastAsia" w:ascii="仿宋" w:hAnsi="仿宋" w:eastAsia="仿宋" w:cs="仿宋"/>
          <w:sz w:val="32"/>
          <w:szCs w:val="32"/>
        </w:rPr>
        <w:t>团总支、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建筑与艺术</w:t>
      </w:r>
      <w:r>
        <w:rPr>
          <w:rFonts w:hint="eastAsia" w:ascii="仿宋" w:hAnsi="仿宋" w:eastAsia="仿宋" w:cs="仿宋"/>
          <w:sz w:val="32"/>
          <w:szCs w:val="32"/>
        </w:rPr>
        <w:t>学院团总支</w:t>
      </w:r>
    </w:p>
    <w:p>
      <w:pPr>
        <w:numPr>
          <w:ilvl w:val="0"/>
          <w:numId w:val="0"/>
        </w:numPr>
        <w:overflowPunct w:val="0"/>
        <w:autoSpaceDE w:val="0"/>
        <w:autoSpaceDN w:val="0"/>
        <w:spacing w:line="700" w:lineRule="exact"/>
        <w:ind w:firstLine="643" w:firstLineChars="200"/>
        <w:jc w:val="both"/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</w:rPr>
        <w:t>淮南联合大学“五四”红旗团支部（3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</w:rPr>
        <w:t>个）：</w:t>
      </w:r>
    </w:p>
    <w:p>
      <w:pPr>
        <w:tabs>
          <w:tab w:val="left" w:pos="270"/>
        </w:tabs>
        <w:autoSpaceDE w:val="0"/>
        <w:autoSpaceDN w:val="0"/>
        <w:spacing w:line="7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护理五年制二班团支部、17会计五年制一班团支部、18会计五年制二班团支部、19计算机应用五年制三班团支部、19学前教育五年制一班团支部；18药品与经营管理团支部、19药学二班团支部；18学前教育一班团支部、18学前教育二班团支部、18学前教育四班团支部、18学前教育五班团支部、18学前教育六班团支部、18酒店管理团支部、18应用英语团支部；18护理一班团支部、18护理二班团支部、18护理六班团支部、18护理十一班团支部、19助产一班团支部、19护理七班团支部、19护理八班团支部、19护理九班团支部、19护理十一班团支部；18造价一班团支部、18道桥团支部、19造价一班团支部；18机电一体化三班团支部、18机电一体化二班团支部、18新能源汽车技术团支部、19机电一体化实验班团支部；18会计一班团支部、18电子商务班团支部、19市场营销班团支部；19动漫制作团支部、19计算机应用技术一班团支部。</w:t>
      </w:r>
      <w:bookmarkEnd w:id="0"/>
    </w:p>
    <w:p>
      <w:pPr>
        <w:tabs>
          <w:tab w:val="left" w:pos="270"/>
        </w:tabs>
        <w:autoSpaceDE w:val="0"/>
        <w:autoSpaceDN w:val="0"/>
        <w:spacing w:line="700" w:lineRule="exact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270"/>
        </w:tabs>
        <w:autoSpaceDE w:val="0"/>
        <w:autoSpaceDN w:val="0"/>
        <w:spacing w:line="700" w:lineRule="exact"/>
        <w:ind w:firstLine="643" w:firstLineChars="200"/>
        <w:jc w:val="both"/>
        <w:rPr>
          <w:rFonts w:hint="eastAsia" w:ascii="黑体" w:hAnsi="黑体" w:eastAsia="黑体" w:cs="仿宋"/>
          <w:b/>
          <w:kern w:val="0"/>
          <w:sz w:val="32"/>
          <w:szCs w:val="32"/>
        </w:rPr>
      </w:pPr>
      <w:bookmarkStart w:id="1" w:name="OLE_LINK3"/>
      <w:bookmarkStart w:id="2" w:name="OLE_LINK2"/>
      <w:r>
        <w:rPr>
          <w:rFonts w:hint="eastAsia" w:ascii="黑体" w:hAnsi="黑体" w:eastAsia="黑体" w:cs="仿宋"/>
          <w:b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"/>
          <w:b/>
          <w:kern w:val="0"/>
          <w:sz w:val="32"/>
          <w:szCs w:val="32"/>
        </w:rPr>
        <w:t>淮南联合大学优秀团干（18</w:t>
      </w:r>
      <w:r>
        <w:rPr>
          <w:rFonts w:hint="eastAsia" w:ascii="黑体" w:hAnsi="黑体" w:eastAsia="黑体" w:cs="仿宋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"/>
          <w:b/>
          <w:kern w:val="0"/>
          <w:sz w:val="32"/>
          <w:szCs w:val="32"/>
        </w:rPr>
        <w:t>人）</w:t>
      </w:r>
      <w:bookmarkEnd w:id="1"/>
      <w:bookmarkEnd w:id="2"/>
    </w:p>
    <w:p>
      <w:pPr>
        <w:spacing w:line="700" w:lineRule="exact"/>
        <w:ind w:firstLine="643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信息工程学院：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楼凯茵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姚国豪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李海波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沈泰名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王家强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周家祥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李锦程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计莎莎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李向富</w:t>
      </w:r>
    </w:p>
    <w:p>
      <w:pPr>
        <w:spacing w:line="700" w:lineRule="exact"/>
        <w:ind w:firstLine="643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智能制造学院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蔡永生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戈国伟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黄森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李雪昭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马艳伟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孟田伟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牛泊涵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邵黎明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王千禧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杨金刚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余风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何金林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</w:p>
    <w:p>
      <w:pPr>
        <w:spacing w:line="70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人文与外国语学院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阚素梅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刘金剑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佘玲玲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胡敏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刘阗阗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宦千禧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蔡江杰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郑兰兰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李雨凤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方芯怡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高蔷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涂慧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牛仔文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朱欣雨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杨盛盛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孙燕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姜子薇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金洋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经管学院：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史红森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詹秀秀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张彩云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朱光玉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闫甜甜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叶伟晓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陈紫威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孟倪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周千禧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班玛杨增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梁琴琴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肖玲玲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杨芷妍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王伟鑫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李馨雨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宋思奇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孙伟达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马言言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牟江薇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何国峰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沈梦丹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制药与材料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杨雨明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汤鹏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金川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程月菊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肖南桦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陈柏霖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佘才悦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廖冬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方格格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陈星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>
      <w:pPr>
        <w:spacing w:line="70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建筑与艺术学院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朱齐航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乔芹娜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孙旺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张宇航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夏俏俐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余国威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张牛澳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丰翔宇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张涵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胡筱雯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王垚佳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陈东泽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医学院：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李粤萍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宋雪洁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沈怡廷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丁虹羽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袁雨馨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李文悦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许莹莹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石晓萌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杨佳音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陈雅倩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朱雨彤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彭言娣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徐志晴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陈路瑶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施心语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梁子涵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龙有伟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赵雪勤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陈俊玲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陈李静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朱长红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宫家宁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时毛孩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王欣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涂晓茜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李雪琪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关伊浩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季佳宏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于倩文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韩海婷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范波文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孙慧慧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高明珍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周子月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石智慧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程龙群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朱甜甜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陶艳雪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何悦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王欠平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赵经理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汪亚连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王茹梦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王文芳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陈曦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宋云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张宇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闪一凡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石梦蝶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马宁宁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陈雷宁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柏又佳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陶佳佳、</w:t>
      </w:r>
      <w:r>
        <w:rPr>
          <w:rFonts w:hint="eastAsia" w:ascii="仿宋" w:hAnsi="仿宋" w:eastAsia="仿宋" w:cs="仿宋"/>
          <w:sz w:val="32"/>
          <w:szCs w:val="32"/>
        </w:rPr>
        <w:t>翟文强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孙悦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魏莹</w:t>
      </w:r>
    </w:p>
    <w:p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中专部：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朱玉涛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邱志强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方晨雨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孙志洋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顾静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徐思宇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计睿智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赵紫璇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陈雨蝶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计哲语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顾海松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>
      <w:pPr>
        <w:spacing w:line="70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D0D0D"/>
          <w:kern w:val="0"/>
          <w:sz w:val="32"/>
          <w:szCs w:val="32"/>
        </w:rPr>
        <w:t>校团学组织：</w:t>
      </w:r>
      <w:bookmarkStart w:id="3" w:name="OLE_LINK4"/>
      <w:bookmarkStart w:id="4" w:name="OLE_LINK5"/>
      <w:r>
        <w:rPr>
          <w:rFonts w:hint="eastAsia" w:ascii="仿宋" w:hAnsi="仿宋" w:eastAsia="仿宋" w:cs="仿宋"/>
          <w:kern w:val="0"/>
          <w:sz w:val="32"/>
          <w:szCs w:val="32"/>
        </w:rPr>
        <w:t>李坤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邵帅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史敬园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赵丽尹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何素英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韩文豪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徐心怡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宋子扬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郭进考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欧阳梦婷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贺龙翔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胡兴祥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闫兴辰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宗凯盛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刘钰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杨雨明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年雨晴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方文婷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何欣宇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>
      <w:pPr>
        <w:numPr>
          <w:ilvl w:val="0"/>
          <w:numId w:val="0"/>
        </w:numPr>
        <w:autoSpaceDE w:val="0"/>
        <w:autoSpaceDN w:val="0"/>
        <w:spacing w:line="700" w:lineRule="exact"/>
        <w:ind w:firstLine="643" w:firstLineChars="200"/>
        <w:jc w:val="both"/>
        <w:textAlignment w:val="center"/>
        <w:rPr>
          <w:rFonts w:hint="eastAsia" w:ascii="黑体" w:hAnsi="黑体" w:eastAsia="黑体" w:cs="仿宋"/>
          <w:b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仿宋"/>
          <w:b/>
          <w:kern w:val="0"/>
          <w:sz w:val="32"/>
          <w:szCs w:val="32"/>
        </w:rPr>
        <w:t>淮南联合大学优秀团员</w:t>
      </w:r>
      <w:bookmarkEnd w:id="3"/>
      <w:bookmarkEnd w:id="4"/>
      <w:r>
        <w:rPr>
          <w:rFonts w:hint="eastAsia" w:ascii="黑体" w:hAnsi="黑体" w:eastAsia="黑体" w:cs="仿宋"/>
          <w:b/>
          <w:kern w:val="0"/>
          <w:sz w:val="32"/>
          <w:szCs w:val="32"/>
        </w:rPr>
        <w:t>（2</w:t>
      </w:r>
      <w:r>
        <w:rPr>
          <w:rFonts w:hint="eastAsia" w:ascii="黑体" w:hAnsi="黑体" w:eastAsia="黑体" w:cs="仿宋"/>
          <w:b/>
          <w:kern w:val="0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 w:cs="仿宋"/>
          <w:b/>
          <w:kern w:val="0"/>
          <w:sz w:val="32"/>
          <w:szCs w:val="32"/>
        </w:rPr>
        <w:t>人）</w:t>
      </w:r>
    </w:p>
    <w:p>
      <w:pPr>
        <w:numPr>
          <w:ilvl w:val="0"/>
          <w:numId w:val="0"/>
        </w:numPr>
        <w:autoSpaceDE w:val="0"/>
        <w:autoSpaceDN w:val="0"/>
        <w:spacing w:line="700" w:lineRule="exact"/>
        <w:ind w:firstLine="643" w:firstLineChars="200"/>
        <w:jc w:val="both"/>
        <w:textAlignment w:val="center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信息工程学院：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钟冰雁、吴震罡、陈雪敏、朱坤、许倩倩、邹卓亭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、孙康、葛公正、叶嘉欣、华萌萌、左雨婷、王家信、魏国庆、高重海、孟彭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人文与外国语学院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任玉洁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刘桂侠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魏梦祥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余士娜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顾媛园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桂宇萍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卢秋香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朱吕想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刘文静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班家慧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耿梦婷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高婷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宋佳惠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刘紫微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董凤丽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丰静怡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栗晓茹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钱晓婉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朱雅晴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程红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胡云兴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任胜楠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盛文倩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郭飘飘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郝美雪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樊梦雪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耿迎利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祝蕊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桑溶利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鲍燮夷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祁海燕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龚盼盼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杨玉玲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李佩佩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智能制造学院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葛彩红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郭永峰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纪云翔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刘宝梁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刘超越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刘伟康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毛铮耀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尚云龙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孙银香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王宇航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吴雨庭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夏金颂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徐旺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杨佳冰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杨周游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余文祥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张燕凌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张泽黎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>
      <w:pPr>
        <w:tabs>
          <w:tab w:val="left" w:pos="3491"/>
        </w:tabs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经管学院：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代子薇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曹斌斌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陈诗诗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裴星雨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盛敏格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孙云翠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何雨驿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毛玉婷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陶艾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徐德华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徐希雯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刘陈美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谢紫阳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尤雪莹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张金土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王奕杰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严晟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葛田田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邱硕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台喜梅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杨柳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胡怡藩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胡悦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李路路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庞殊伦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任春梅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史志甜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武双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周超飞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徐静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制药与材料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骆梦梦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刘彤敏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闻静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孟淑昌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金香玉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姬伟杰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刘思彤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王胜超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刘芝佐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贺龙翔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申佳欣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吴尹荻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徐紫怡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王敏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陈元然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建筑与艺术学院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王长波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张国辉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梁周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余江枫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刘家乐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张姚生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徐昊然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吴帅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高正明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柏耀风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李建刚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马朋成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袁红秀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朱嘉男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王焱申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彭稳稳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医学院：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刘艳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刘荣敬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朱妹妍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陈雅芹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朱晓玉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张森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潘文庆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汪莎莎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桂洪悦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王紫萌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宇蓉荣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张树莹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张淼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杨洁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许萌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方玉红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王安婷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许皖豫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杨雪荣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程龙娇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左珊珊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刘宝玉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盛娇娇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方文婷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夏仕琴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耿怀南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胡敏婧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凌修义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陈玉婷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龙忠骏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孙翼帆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崔悦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黄静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张海霞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张雅南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闫梦想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李雯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孙欣悦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吴媚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罗晶晶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孙瑞慈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郭杰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王娜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柏路滢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成银霜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张燕燕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温宇勤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吴美燕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刘瑞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刘静雅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何思念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陈龙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韩兰兰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于文静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常子怡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陈婷婷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顾兰兰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孙云霞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盛丹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朱小冬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王红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赵宇婷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何悦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刘雅茹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朱军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潘成龙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王大龙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周翔宇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尹冬利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张鑫念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仝宏敏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韩晓慧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陈娇娇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刘莹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姚芹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魏海洋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谷欢欢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程玲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郭伟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孙雪婷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俞新宇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张学慧、</w:t>
      </w:r>
      <w:r>
        <w:rPr>
          <w:rFonts w:hint="eastAsia" w:ascii="仿宋" w:hAnsi="仿宋" w:eastAsia="仿宋" w:cs="仿宋"/>
          <w:sz w:val="32"/>
          <w:szCs w:val="32"/>
        </w:rPr>
        <w:t>徐昊达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王淑君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D0D0D"/>
          <w:kern w:val="0"/>
          <w:sz w:val="32"/>
          <w:szCs w:val="32"/>
        </w:rPr>
        <w:t>中专部：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王紫怡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段雨彤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李晓雅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吴舜尧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杨雨婷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张欣洁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赵冉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吴童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曹艳楠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沈傲雨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苏梦洁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朱鑫燚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蒋腊月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</w:p>
    <w:p>
      <w:pPr>
        <w:autoSpaceDE w:val="0"/>
        <w:autoSpaceDN w:val="0"/>
        <w:spacing w:line="700" w:lineRule="exact"/>
        <w:ind w:firstLine="643" w:firstLineChars="200"/>
        <w:jc w:val="both"/>
        <w:textAlignment w:val="center"/>
        <w:rPr>
          <w:rFonts w:hint="eastAsia" w:ascii="黑体" w:hAnsi="黑体" w:eastAsia="黑体" w:cs="仿宋"/>
          <w:b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ker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"/>
          <w:b/>
          <w:kern w:val="0"/>
          <w:sz w:val="32"/>
          <w:szCs w:val="32"/>
        </w:rPr>
        <w:t>淮南联合大学优秀青年志愿者（</w:t>
      </w:r>
      <w:r>
        <w:rPr>
          <w:rFonts w:hint="eastAsia" w:ascii="黑体" w:hAnsi="黑体" w:eastAsia="黑体" w:cs="仿宋"/>
          <w:b/>
          <w:kern w:val="0"/>
          <w:sz w:val="32"/>
          <w:szCs w:val="32"/>
          <w:lang w:val="en-US" w:eastAsia="zh-CN"/>
        </w:rPr>
        <w:t>89</w:t>
      </w:r>
      <w:r>
        <w:rPr>
          <w:rFonts w:hint="eastAsia" w:ascii="黑体" w:hAnsi="黑体" w:eastAsia="黑体" w:cs="仿宋"/>
          <w:b/>
          <w:kern w:val="0"/>
          <w:sz w:val="32"/>
          <w:szCs w:val="32"/>
        </w:rPr>
        <w:t>人）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信息工程学院：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周振华、侯玲玲、刘泉、徐冉、赵冰洁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人文与外国语学院：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王格格、方里萍、葛泽文、姚文轩、陈梅、尹晓寒、王梦雪、孟幻、黄亮亮、黄杏、金辉、来士龙、李润卓、王文俊、夏世然、徐若楠、张能升、张鹏、朱涛、闻思远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ab/>
      </w:r>
    </w:p>
    <w:p>
      <w:pPr>
        <w:tabs>
          <w:tab w:val="left" w:pos="2890"/>
        </w:tabs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智能制造学院：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沈至庆、王千禧、朱小凤、赵朗、许俊涛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制药与材料学院：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吴纹章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、王号奇、雷浩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建筑与艺术学院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：朱齐航、张国辉、朱嘉男、张姚生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eastAsia="zh-CN"/>
        </w:rPr>
        <w:t>经管学院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郑蕊、史敬园、何雨驿、申世龙、闻雨燕、邓家龙、李路路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医学院：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孟旭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张光耀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方彪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陈婉君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张学辉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孙梦婷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李雅洁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朱甜甜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韩超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袁雨馨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王贵鑫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程楷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宇蓉荣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李书逸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方敏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丁子玉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徐志晴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沈云龙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D0D0D"/>
          <w:kern w:val="0"/>
          <w:sz w:val="32"/>
          <w:szCs w:val="32"/>
        </w:rPr>
        <w:t>中专部：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赵翔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常冉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陈国梁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郭奕奕</w:t>
      </w:r>
    </w:p>
    <w:p>
      <w:pPr>
        <w:autoSpaceDE w:val="0"/>
        <w:autoSpaceDN w:val="0"/>
        <w:spacing w:line="700" w:lineRule="exact"/>
        <w:ind w:firstLine="643" w:firstLineChars="200"/>
        <w:textAlignment w:val="center"/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D0D0D"/>
          <w:kern w:val="0"/>
          <w:sz w:val="32"/>
          <w:szCs w:val="32"/>
        </w:rPr>
        <w:t>校团学组织：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 xml:space="preserve"> 管梦云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井秋潜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李豪美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李家斌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刘安龙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刘宝强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潘静芬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邱祖荣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唐浩南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汪寒冰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王冬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王乐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王子骜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翟妍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张婷婷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贺龙翔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胡兴祥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闫兴辰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宗凯盛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>宋子扬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</w:rPr>
        <w:tab/>
      </w:r>
    </w:p>
    <w:p>
      <w:pPr>
        <w:overflowPunct w:val="0"/>
        <w:autoSpaceDE w:val="0"/>
        <w:autoSpaceDN w:val="0"/>
        <w:spacing w:line="700" w:lineRule="exac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r>
        <w:rPr>
          <w:rFonts w:hint="eastAsia" w:ascii="仿宋" w:hAnsi="仿宋" w:eastAsia="仿宋" w:cs="仿宋"/>
          <w:bCs/>
          <w:color w:val="0D0D0D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ab/>
      </w:r>
    </w:p>
    <w:sectPr>
      <w:footerReference r:id="rId3" w:type="default"/>
      <w:pgSz w:w="11906" w:h="16838"/>
      <w:pgMar w:top="1134" w:right="1134" w:bottom="850" w:left="113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C08"/>
    <w:rsid w:val="00057C08"/>
    <w:rsid w:val="0008609A"/>
    <w:rsid w:val="001F3553"/>
    <w:rsid w:val="00260355"/>
    <w:rsid w:val="002C0B9C"/>
    <w:rsid w:val="003B0328"/>
    <w:rsid w:val="004A10F7"/>
    <w:rsid w:val="004A5156"/>
    <w:rsid w:val="004F0C56"/>
    <w:rsid w:val="005A4A33"/>
    <w:rsid w:val="006779B4"/>
    <w:rsid w:val="006B69CD"/>
    <w:rsid w:val="00860214"/>
    <w:rsid w:val="00A704C7"/>
    <w:rsid w:val="00B80571"/>
    <w:rsid w:val="00CB03C3"/>
    <w:rsid w:val="00CD7073"/>
    <w:rsid w:val="00CE748F"/>
    <w:rsid w:val="00DA50EA"/>
    <w:rsid w:val="00F0382C"/>
    <w:rsid w:val="00F22FFE"/>
    <w:rsid w:val="00F64ACF"/>
    <w:rsid w:val="02D10B81"/>
    <w:rsid w:val="04477951"/>
    <w:rsid w:val="046569FF"/>
    <w:rsid w:val="047E736B"/>
    <w:rsid w:val="067375AB"/>
    <w:rsid w:val="06D60B1B"/>
    <w:rsid w:val="0744405B"/>
    <w:rsid w:val="08C40E09"/>
    <w:rsid w:val="098A3648"/>
    <w:rsid w:val="0A761A32"/>
    <w:rsid w:val="0B821524"/>
    <w:rsid w:val="0CCA37E2"/>
    <w:rsid w:val="0F897B7A"/>
    <w:rsid w:val="117E4C81"/>
    <w:rsid w:val="120D029D"/>
    <w:rsid w:val="132F5B6D"/>
    <w:rsid w:val="145865EF"/>
    <w:rsid w:val="168F3E73"/>
    <w:rsid w:val="18B2385B"/>
    <w:rsid w:val="191C0FE5"/>
    <w:rsid w:val="19E410CD"/>
    <w:rsid w:val="19F73229"/>
    <w:rsid w:val="1A7E7D80"/>
    <w:rsid w:val="1BAA7F79"/>
    <w:rsid w:val="1D86321F"/>
    <w:rsid w:val="2167729C"/>
    <w:rsid w:val="2262351A"/>
    <w:rsid w:val="2A323F7F"/>
    <w:rsid w:val="2FE83049"/>
    <w:rsid w:val="39163F97"/>
    <w:rsid w:val="39DB146F"/>
    <w:rsid w:val="3D297F89"/>
    <w:rsid w:val="3D866587"/>
    <w:rsid w:val="3DC60A65"/>
    <w:rsid w:val="41FF2686"/>
    <w:rsid w:val="42741866"/>
    <w:rsid w:val="42ED4D5B"/>
    <w:rsid w:val="437605E4"/>
    <w:rsid w:val="464C296C"/>
    <w:rsid w:val="49AD39EA"/>
    <w:rsid w:val="4C1D6E1C"/>
    <w:rsid w:val="4C913933"/>
    <w:rsid w:val="4DBD087E"/>
    <w:rsid w:val="4DD35B90"/>
    <w:rsid w:val="4E9756F9"/>
    <w:rsid w:val="4F46726A"/>
    <w:rsid w:val="4FF614C7"/>
    <w:rsid w:val="504A3072"/>
    <w:rsid w:val="50567733"/>
    <w:rsid w:val="527C0678"/>
    <w:rsid w:val="534B0A5E"/>
    <w:rsid w:val="541B0594"/>
    <w:rsid w:val="54A74CE1"/>
    <w:rsid w:val="57A11BC3"/>
    <w:rsid w:val="5A7E6FEB"/>
    <w:rsid w:val="5BD26914"/>
    <w:rsid w:val="5CA535C0"/>
    <w:rsid w:val="5E5A708F"/>
    <w:rsid w:val="60CA4A4E"/>
    <w:rsid w:val="679F3BEB"/>
    <w:rsid w:val="68E51C62"/>
    <w:rsid w:val="69827972"/>
    <w:rsid w:val="6C621D0D"/>
    <w:rsid w:val="73742EC0"/>
    <w:rsid w:val="764B05CC"/>
    <w:rsid w:val="765C2988"/>
    <w:rsid w:val="799F45DA"/>
    <w:rsid w:val="7D950C62"/>
    <w:rsid w:val="7EB43AD3"/>
    <w:rsid w:val="7ED40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461</Words>
  <Characters>2632</Characters>
  <Lines>21</Lines>
  <Paragraphs>6</Paragraphs>
  <TotalTime>29</TotalTime>
  <ScaleCrop>false</ScaleCrop>
  <LinksUpToDate>false</LinksUpToDate>
  <CharactersWithSpaces>3087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luqi</cp:lastModifiedBy>
  <cp:lastPrinted>2020-07-02T00:58:36Z</cp:lastPrinted>
  <dcterms:modified xsi:type="dcterms:W3CDTF">2020-07-02T01:12:05Z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